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A56" w:rsidRDefault="00104A56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D11045" w:rsidRPr="00D11045" w:rsidRDefault="00D11045" w:rsidP="004F4AA1">
      <w:pPr>
        <w:tabs>
          <w:tab w:val="right" w:leader="underscore" w:pos="9072"/>
        </w:tabs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11045">
        <w:rPr>
          <w:rFonts w:ascii="Arial" w:hAnsi="Arial" w:cs="Arial"/>
          <w:b/>
          <w:sz w:val="28"/>
          <w:szCs w:val="28"/>
        </w:rPr>
        <w:t>Was ist Film?</w:t>
      </w:r>
    </w:p>
    <w:p w:rsidR="00D11045" w:rsidRPr="00D11045" w:rsidRDefault="00D11045" w:rsidP="00D11045">
      <w:pPr>
        <w:spacing w:line="360" w:lineRule="auto"/>
        <w:rPr>
          <w:rFonts w:ascii="Arial" w:hAnsi="Arial" w:cs="Arial"/>
          <w:sz w:val="28"/>
          <w:szCs w:val="28"/>
        </w:rPr>
      </w:pPr>
      <w:r w:rsidRPr="00D11045">
        <w:rPr>
          <w:rFonts w:ascii="Arial" w:hAnsi="Arial" w:cs="Arial"/>
          <w:sz w:val="28"/>
          <w:szCs w:val="28"/>
        </w:rPr>
        <w:t>Das Wichtigste beim Film ist die Kamera.</w:t>
      </w:r>
    </w:p>
    <w:p w:rsidR="00D11045" w:rsidRPr="00D11045" w:rsidRDefault="00D11045" w:rsidP="00D11045">
      <w:pPr>
        <w:spacing w:line="360" w:lineRule="auto"/>
        <w:rPr>
          <w:rFonts w:ascii="Arial" w:hAnsi="Arial" w:cs="Arial"/>
          <w:sz w:val="28"/>
          <w:szCs w:val="28"/>
        </w:rPr>
      </w:pPr>
      <w:r w:rsidRPr="00D11045">
        <w:rPr>
          <w:rFonts w:ascii="Arial" w:hAnsi="Arial" w:cs="Arial"/>
          <w:sz w:val="28"/>
          <w:szCs w:val="28"/>
        </w:rPr>
        <w:t>Sie macht viele Einzelbilder.</w:t>
      </w:r>
    </w:p>
    <w:p w:rsidR="00D11045" w:rsidRPr="00D11045" w:rsidRDefault="00D11045" w:rsidP="00D11045">
      <w:pPr>
        <w:spacing w:line="360" w:lineRule="auto"/>
        <w:rPr>
          <w:rFonts w:ascii="Arial" w:hAnsi="Arial" w:cs="Arial"/>
          <w:sz w:val="28"/>
          <w:szCs w:val="28"/>
        </w:rPr>
      </w:pPr>
      <w:r w:rsidRPr="00D11045">
        <w:rPr>
          <w:rFonts w:ascii="Arial" w:hAnsi="Arial" w:cs="Arial"/>
          <w:sz w:val="28"/>
          <w:szCs w:val="28"/>
        </w:rPr>
        <w:t>Durch das schnelle Abspielen der Bilder</w:t>
      </w:r>
      <w:r>
        <w:rPr>
          <w:rFonts w:ascii="Arial" w:hAnsi="Arial" w:cs="Arial"/>
          <w:sz w:val="28"/>
          <w:szCs w:val="28"/>
        </w:rPr>
        <w:t xml:space="preserve"> </w:t>
      </w:r>
      <w:r w:rsidRPr="00D11045">
        <w:rPr>
          <w:rFonts w:ascii="Arial" w:hAnsi="Arial" w:cs="Arial"/>
          <w:sz w:val="28"/>
          <w:szCs w:val="28"/>
        </w:rPr>
        <w:t>werden die Einzelbilder zum Film.</w:t>
      </w:r>
    </w:p>
    <w:p w:rsidR="00D11045" w:rsidRPr="00D11045" w:rsidRDefault="00D11045" w:rsidP="00D11045">
      <w:pPr>
        <w:spacing w:line="360" w:lineRule="auto"/>
        <w:rPr>
          <w:rFonts w:ascii="Arial" w:hAnsi="Arial" w:cs="Arial"/>
          <w:sz w:val="28"/>
          <w:szCs w:val="28"/>
        </w:rPr>
      </w:pPr>
      <w:r w:rsidRPr="00D11045">
        <w:rPr>
          <w:rFonts w:ascii="Arial" w:hAnsi="Arial" w:cs="Arial"/>
          <w:sz w:val="28"/>
          <w:szCs w:val="28"/>
        </w:rPr>
        <w:t>Das ist wie beim Daumenkino.</w:t>
      </w:r>
    </w:p>
    <w:p w:rsidR="00D11045" w:rsidRPr="00D11045" w:rsidRDefault="00D11045" w:rsidP="00D11045">
      <w:pPr>
        <w:spacing w:line="360" w:lineRule="auto"/>
        <w:rPr>
          <w:rFonts w:ascii="Arial" w:hAnsi="Arial" w:cs="Arial"/>
          <w:sz w:val="28"/>
          <w:szCs w:val="28"/>
        </w:rPr>
      </w:pPr>
      <w:r w:rsidRPr="00D11045">
        <w:rPr>
          <w:rFonts w:ascii="Arial" w:hAnsi="Arial" w:cs="Arial"/>
          <w:sz w:val="28"/>
          <w:szCs w:val="28"/>
        </w:rPr>
        <w:t>Die Kamera kann unterschiedlich große Ausschnitte eines Gesamtbildes filmen.</w:t>
      </w:r>
    </w:p>
    <w:p w:rsidR="00D11045" w:rsidRPr="00D11045" w:rsidRDefault="00D11045" w:rsidP="00D11045">
      <w:pPr>
        <w:spacing w:line="360" w:lineRule="auto"/>
        <w:rPr>
          <w:rFonts w:ascii="Arial" w:hAnsi="Arial" w:cs="Arial"/>
          <w:sz w:val="28"/>
          <w:szCs w:val="28"/>
        </w:rPr>
      </w:pPr>
      <w:r w:rsidRPr="00D11045">
        <w:rPr>
          <w:rFonts w:ascii="Arial" w:hAnsi="Arial" w:cs="Arial"/>
          <w:sz w:val="28"/>
          <w:szCs w:val="28"/>
        </w:rPr>
        <w:t>Das schwere Wort dafür ist Einstellungsgröße.</w:t>
      </w:r>
    </w:p>
    <w:p w:rsidR="00D11045" w:rsidRPr="00D11045" w:rsidRDefault="00D11045" w:rsidP="00D11045">
      <w:pPr>
        <w:spacing w:line="360" w:lineRule="auto"/>
        <w:rPr>
          <w:rFonts w:ascii="Arial" w:hAnsi="Arial" w:cs="Arial"/>
          <w:sz w:val="28"/>
          <w:szCs w:val="28"/>
        </w:rPr>
      </w:pPr>
      <w:r w:rsidRPr="00D11045">
        <w:rPr>
          <w:rFonts w:ascii="Arial" w:hAnsi="Arial" w:cs="Arial"/>
          <w:sz w:val="28"/>
          <w:szCs w:val="28"/>
        </w:rPr>
        <w:t>Viele Einzelbilder, die in der gleichen Einstellungsgröße gefilmt sind, nennt man Einstellung.</w:t>
      </w:r>
    </w:p>
    <w:p w:rsidR="00D11045" w:rsidRPr="00D11045" w:rsidRDefault="00D11045" w:rsidP="00D11045">
      <w:pPr>
        <w:spacing w:line="360" w:lineRule="auto"/>
        <w:rPr>
          <w:rFonts w:ascii="Arial" w:hAnsi="Arial" w:cs="Arial"/>
          <w:sz w:val="28"/>
          <w:szCs w:val="28"/>
        </w:rPr>
      </w:pPr>
      <w:r w:rsidRPr="00D11045">
        <w:rPr>
          <w:rFonts w:ascii="Arial" w:hAnsi="Arial" w:cs="Arial"/>
          <w:sz w:val="28"/>
          <w:szCs w:val="28"/>
        </w:rPr>
        <w:t>Viele Einstellungen, die am selben Ort oder zur selben Zeit gefilmt sind, nennt man Szene.</w:t>
      </w:r>
    </w:p>
    <w:p w:rsidR="00D11045" w:rsidRDefault="00D11045" w:rsidP="00D11045">
      <w:pPr>
        <w:spacing w:line="360" w:lineRule="auto"/>
        <w:rPr>
          <w:rFonts w:ascii="Arial" w:hAnsi="Arial" w:cs="Arial"/>
          <w:sz w:val="28"/>
          <w:szCs w:val="28"/>
        </w:rPr>
      </w:pPr>
      <w:r w:rsidRPr="00D11045">
        <w:rPr>
          <w:rFonts w:ascii="Arial" w:hAnsi="Arial" w:cs="Arial"/>
          <w:sz w:val="28"/>
          <w:szCs w:val="28"/>
        </w:rPr>
        <w:t>Viele Szenen, zu einem Teil der Handlung, nennt man Sequenz.</w:t>
      </w:r>
    </w:p>
    <w:p w:rsidR="00515428" w:rsidRDefault="00515428" w:rsidP="00D11045">
      <w:pPr>
        <w:spacing w:line="360" w:lineRule="auto"/>
        <w:rPr>
          <w:rFonts w:ascii="Arial" w:hAnsi="Arial" w:cs="Arial"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4F4AA1">
      <w:pPr>
        <w:spacing w:after="12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Was sind Einstellungsgrößen?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515428">
        <w:rPr>
          <w:rFonts w:ascii="Arial" w:hAnsi="Arial" w:cs="Arial"/>
          <w:bCs/>
          <w:sz w:val="28"/>
          <w:szCs w:val="28"/>
        </w:rPr>
        <w:t>Die Kameraeinstellung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515428">
        <w:rPr>
          <w:rFonts w:ascii="Arial" w:hAnsi="Arial" w:cs="Arial"/>
          <w:bCs/>
          <w:sz w:val="28"/>
          <w:szCs w:val="28"/>
        </w:rPr>
        <w:t>Stell Dir vor: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515428">
        <w:rPr>
          <w:rFonts w:ascii="Arial" w:hAnsi="Arial" w:cs="Arial"/>
          <w:bCs/>
          <w:sz w:val="28"/>
          <w:szCs w:val="28"/>
        </w:rPr>
        <w:t>Du möchtest fotografieren, wo Du wohnst.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515428">
        <w:rPr>
          <w:rFonts w:ascii="Arial" w:hAnsi="Arial" w:cs="Arial"/>
          <w:bCs/>
          <w:sz w:val="28"/>
          <w:szCs w:val="28"/>
        </w:rPr>
        <w:t>Dann kannst Du Dein ganzes Haus fotografieren.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515428">
        <w:rPr>
          <w:rFonts w:ascii="Arial" w:hAnsi="Arial" w:cs="Arial"/>
          <w:bCs/>
          <w:sz w:val="28"/>
          <w:szCs w:val="28"/>
        </w:rPr>
        <w:t>Oder nur Dein Zimmer.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515428">
        <w:rPr>
          <w:rFonts w:ascii="Arial" w:hAnsi="Arial" w:cs="Arial"/>
          <w:bCs/>
          <w:sz w:val="28"/>
          <w:szCs w:val="28"/>
        </w:rPr>
        <w:t>Oder nur Dein Bett.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So kann auch eine Kamera unterschiedlich große Ausschnitte eines Gesamtbildes filmen.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Man nennt das Einstellungsgröße.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Bei kleinen Einstellungsgrößen siehst Du etwas groß im Bild.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Zum Beispiel: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Ein Gesicht ganz nah.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Oder einen Apfel auf einem Obstteller.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Ist etwas groß im Bild zu sehen, ist es wichtig.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Kleine Einstellungsgrößen sorgen für Spannung.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Und Du bist näher an dem Menschen oder der Sache dran.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Bei großen Einstellungsgrößen siehst Du  etwas klein im Bild.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Zum Beispiel: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Einen Mann von ganz weit weg.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Du kannst ihn kaum sehen.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Ist etwas klein, ist es nicht so wichtig.</w:t>
      </w:r>
    </w:p>
    <w:p w:rsidR="00515428" w:rsidRPr="00515428" w:rsidRDefault="00515428" w:rsidP="00515428">
      <w:pPr>
        <w:spacing w:line="360" w:lineRule="auto"/>
        <w:rPr>
          <w:rFonts w:ascii="Arial" w:hAnsi="Arial" w:cs="Arial"/>
          <w:sz w:val="28"/>
          <w:szCs w:val="28"/>
        </w:rPr>
      </w:pPr>
      <w:r w:rsidRPr="00515428">
        <w:rPr>
          <w:rFonts w:ascii="Arial" w:hAnsi="Arial" w:cs="Arial"/>
          <w:sz w:val="28"/>
          <w:szCs w:val="28"/>
        </w:rPr>
        <w:t>Große Einstellungsgrößen geben einen Überblick.</w:t>
      </w: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D110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15428" w:rsidRDefault="00515428" w:rsidP="004F4AA1">
      <w:pPr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515428">
        <w:rPr>
          <w:rFonts w:ascii="Arial" w:hAnsi="Arial" w:cs="Arial"/>
          <w:b/>
          <w:sz w:val="28"/>
          <w:szCs w:val="28"/>
        </w:rPr>
        <w:t xml:space="preserve">Wie werden die einzelnen Einstellungen </w:t>
      </w:r>
      <w:r>
        <w:rPr>
          <w:rFonts w:ascii="Arial" w:hAnsi="Arial" w:cs="Arial"/>
          <w:b/>
          <w:sz w:val="28"/>
          <w:szCs w:val="28"/>
        </w:rPr>
        <w:t>ein</w:t>
      </w:r>
      <w:r w:rsidRPr="00515428">
        <w:rPr>
          <w:rFonts w:ascii="Arial" w:hAnsi="Arial" w:cs="Arial"/>
          <w:b/>
          <w:sz w:val="28"/>
          <w:szCs w:val="28"/>
        </w:rPr>
        <w:t xml:space="preserve"> Film? </w:t>
      </w:r>
    </w:p>
    <w:p w:rsidR="00515428" w:rsidRDefault="00515428" w:rsidP="00D1104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Einzelne Bilder muss man schnell hintereinander zeigen, damit aus ihnen ein Film wird.</w:t>
      </w:r>
    </w:p>
    <w:p w:rsidR="00F86F19" w:rsidRDefault="00F86F19" w:rsidP="00D1104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Filmemacher </w:t>
      </w:r>
      <w:r w:rsidR="00795A5A">
        <w:rPr>
          <w:rFonts w:ascii="Arial" w:hAnsi="Arial" w:cs="Arial"/>
          <w:sz w:val="28"/>
          <w:szCs w:val="28"/>
        </w:rPr>
        <w:t>haben</w:t>
      </w:r>
      <w:r w:rsidR="004300EE">
        <w:rPr>
          <w:rFonts w:ascii="Arial" w:hAnsi="Arial" w:cs="Arial"/>
          <w:sz w:val="28"/>
          <w:szCs w:val="28"/>
        </w:rPr>
        <w:t xml:space="preserve"> verschiedene </w:t>
      </w:r>
      <w:r w:rsidR="00795A5A">
        <w:rPr>
          <w:rFonts w:ascii="Arial" w:hAnsi="Arial" w:cs="Arial"/>
          <w:sz w:val="28"/>
          <w:szCs w:val="28"/>
        </w:rPr>
        <w:t>Möglichkeiten</w:t>
      </w:r>
      <w:r>
        <w:rPr>
          <w:rFonts w:ascii="Arial" w:hAnsi="Arial" w:cs="Arial"/>
          <w:sz w:val="28"/>
          <w:szCs w:val="28"/>
        </w:rPr>
        <w:t>, die Einste</w:t>
      </w:r>
      <w:r w:rsidR="00795A5A">
        <w:rPr>
          <w:rFonts w:ascii="Arial" w:hAnsi="Arial" w:cs="Arial"/>
          <w:sz w:val="28"/>
          <w:szCs w:val="28"/>
        </w:rPr>
        <w:t>llungen hintereinander zu bringen</w:t>
      </w:r>
      <w:r>
        <w:rPr>
          <w:rFonts w:ascii="Arial" w:hAnsi="Arial" w:cs="Arial"/>
          <w:sz w:val="28"/>
          <w:szCs w:val="28"/>
        </w:rPr>
        <w:t>.</w:t>
      </w:r>
    </w:p>
    <w:p w:rsidR="00F86F19" w:rsidRDefault="00F86F19" w:rsidP="00D1104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Das schwere Wort dafür </w:t>
      </w:r>
      <w:r w:rsidR="004F4AA1">
        <w:rPr>
          <w:rFonts w:ascii="Arial" w:hAnsi="Arial" w:cs="Arial"/>
          <w:sz w:val="28"/>
          <w:szCs w:val="28"/>
        </w:rPr>
        <w:t>ist</w:t>
      </w:r>
      <w:r>
        <w:rPr>
          <w:rFonts w:ascii="Arial" w:hAnsi="Arial" w:cs="Arial"/>
          <w:sz w:val="28"/>
          <w:szCs w:val="28"/>
        </w:rPr>
        <w:t xml:space="preserve"> Filmschnitt.</w:t>
      </w:r>
    </w:p>
    <w:p w:rsidR="00F86F19" w:rsidRDefault="00F86F19" w:rsidP="00D1104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Durch die Reihenfolge der Bilder </w:t>
      </w:r>
      <w:r w:rsidR="00930FED">
        <w:rPr>
          <w:rFonts w:ascii="Arial" w:hAnsi="Arial" w:cs="Arial"/>
          <w:sz w:val="28"/>
          <w:szCs w:val="28"/>
        </w:rPr>
        <w:t>zeigen Filmemacher, welche Handlungen im Film zusammengehören</w:t>
      </w:r>
      <w:r>
        <w:rPr>
          <w:rFonts w:ascii="Arial" w:hAnsi="Arial" w:cs="Arial"/>
          <w:sz w:val="28"/>
          <w:szCs w:val="28"/>
        </w:rPr>
        <w:t>.</w:t>
      </w:r>
    </w:p>
    <w:p w:rsidR="00F86F19" w:rsidRDefault="00F86F19" w:rsidP="00D1104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Man kann zum Beispiel immer abwechselnd Bilder von zwei </w:t>
      </w:r>
      <w:r w:rsidR="004300EE">
        <w:rPr>
          <w:rFonts w:ascii="Arial" w:hAnsi="Arial" w:cs="Arial"/>
          <w:sz w:val="28"/>
          <w:szCs w:val="28"/>
        </w:rPr>
        <w:t>verschiedenen</w:t>
      </w:r>
      <w:r>
        <w:rPr>
          <w:rFonts w:ascii="Arial" w:hAnsi="Arial" w:cs="Arial"/>
          <w:sz w:val="28"/>
          <w:szCs w:val="28"/>
        </w:rPr>
        <w:t xml:space="preserve"> Handlungen  zeigen. </w:t>
      </w:r>
    </w:p>
    <w:p w:rsidR="00795A5A" w:rsidRDefault="004F4AA1" w:rsidP="00D1104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Kinder, die Fußball spielen</w:t>
      </w:r>
      <w:r w:rsidR="00F86F19">
        <w:rPr>
          <w:rFonts w:ascii="Arial" w:hAnsi="Arial" w:cs="Arial"/>
          <w:sz w:val="28"/>
          <w:szCs w:val="28"/>
        </w:rPr>
        <w:t xml:space="preserve">. </w:t>
      </w:r>
    </w:p>
    <w:p w:rsidR="00795A5A" w:rsidRDefault="004300EE" w:rsidP="00D1104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Dann eine Frau, die </w:t>
      </w:r>
      <w:r w:rsidR="004F4AA1">
        <w:rPr>
          <w:rFonts w:ascii="Arial" w:hAnsi="Arial" w:cs="Arial"/>
          <w:sz w:val="28"/>
          <w:szCs w:val="28"/>
        </w:rPr>
        <w:t>Auto</w:t>
      </w:r>
      <w:r>
        <w:rPr>
          <w:rFonts w:ascii="Arial" w:hAnsi="Arial" w:cs="Arial"/>
          <w:sz w:val="28"/>
          <w:szCs w:val="28"/>
        </w:rPr>
        <w:t xml:space="preserve"> fährt</w:t>
      </w:r>
      <w:r w:rsidR="004F4AA1">
        <w:rPr>
          <w:rFonts w:ascii="Arial" w:hAnsi="Arial" w:cs="Arial"/>
          <w:sz w:val="28"/>
          <w:szCs w:val="28"/>
        </w:rPr>
        <w:t xml:space="preserve">. </w:t>
      </w:r>
    </w:p>
    <w:p w:rsidR="00795A5A" w:rsidRDefault="004F4AA1" w:rsidP="00D1104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Dann wieder die Kinder. </w:t>
      </w:r>
    </w:p>
    <w:p w:rsidR="004F4AA1" w:rsidRDefault="004F4AA1" w:rsidP="00D1104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Dann wieder die Frau… </w:t>
      </w:r>
    </w:p>
    <w:p w:rsidR="004F4AA1" w:rsidRDefault="00930FED" w:rsidP="00D1104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So zeigen Filmemacher, dass die Handlungen </w:t>
      </w:r>
      <w:r w:rsidR="004F4AA1">
        <w:rPr>
          <w:rFonts w:ascii="Arial" w:hAnsi="Arial" w:cs="Arial"/>
          <w:sz w:val="28"/>
          <w:szCs w:val="28"/>
        </w:rPr>
        <w:t>gleichzeitig passieren.</w:t>
      </w:r>
    </w:p>
    <w:p w:rsidR="00F86F19" w:rsidRDefault="00930FED" w:rsidP="00D1104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Zuschauer denken dann</w:t>
      </w:r>
      <w:r w:rsidR="004F4AA1">
        <w:rPr>
          <w:rFonts w:ascii="Arial" w:hAnsi="Arial" w:cs="Arial"/>
          <w:sz w:val="28"/>
          <w:szCs w:val="28"/>
        </w:rPr>
        <w:t>, dass die Frau mit dem Auto zum Fußballspiel fährt.</w:t>
      </w:r>
      <w:r w:rsidR="00F86F19">
        <w:rPr>
          <w:rFonts w:ascii="Arial" w:hAnsi="Arial" w:cs="Arial"/>
          <w:sz w:val="28"/>
          <w:szCs w:val="28"/>
        </w:rPr>
        <w:t xml:space="preserve"> </w:t>
      </w:r>
    </w:p>
    <w:p w:rsidR="004F4AA1" w:rsidRDefault="004F4AA1" w:rsidP="00D1104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Das schwere Wort für diese Art von Filmschnitt ist Parallelmontage.</w:t>
      </w:r>
    </w:p>
    <w:p w:rsidR="00515428" w:rsidRDefault="00515428" w:rsidP="00D11045">
      <w:pPr>
        <w:spacing w:line="360" w:lineRule="auto"/>
        <w:rPr>
          <w:rFonts w:ascii="Arial" w:hAnsi="Arial" w:cs="Arial"/>
          <w:sz w:val="28"/>
          <w:szCs w:val="28"/>
        </w:rPr>
      </w:pPr>
    </w:p>
    <w:p w:rsidR="00515428" w:rsidRPr="00515428" w:rsidRDefault="00515428" w:rsidP="00D11045">
      <w:pPr>
        <w:spacing w:line="360" w:lineRule="auto"/>
        <w:rPr>
          <w:rFonts w:ascii="Arial" w:hAnsi="Arial" w:cs="Arial"/>
          <w:sz w:val="28"/>
          <w:szCs w:val="28"/>
        </w:rPr>
      </w:pPr>
    </w:p>
    <w:p w:rsidR="00BC0132" w:rsidRDefault="00BC0132" w:rsidP="00104A56">
      <w:pPr>
        <w:contextualSpacing/>
        <w:rPr>
          <w:rFonts w:ascii="Arial" w:hAnsi="Arial" w:cs="Arial"/>
        </w:rPr>
      </w:pPr>
    </w:p>
    <w:p w:rsidR="005522E4" w:rsidRDefault="005522E4" w:rsidP="00104A56">
      <w:pPr>
        <w:contextualSpacing/>
        <w:rPr>
          <w:rFonts w:ascii="Arial" w:hAnsi="Arial" w:cs="Arial"/>
        </w:rPr>
      </w:pPr>
    </w:p>
    <w:p w:rsidR="005522E4" w:rsidRDefault="005522E4" w:rsidP="00104A56">
      <w:pPr>
        <w:contextualSpacing/>
        <w:rPr>
          <w:rFonts w:ascii="Arial" w:hAnsi="Arial" w:cs="Arial"/>
        </w:rPr>
      </w:pPr>
    </w:p>
    <w:p w:rsidR="005522E4" w:rsidRPr="00104A56" w:rsidRDefault="005522E4" w:rsidP="00104A56">
      <w:pPr>
        <w:contextualSpacing/>
        <w:rPr>
          <w:rFonts w:ascii="Arial" w:hAnsi="Arial" w:cs="Arial"/>
        </w:rPr>
      </w:pPr>
    </w:p>
    <w:p w:rsidR="00104A56" w:rsidRPr="00104A56" w:rsidRDefault="00104A56" w:rsidP="00104A56">
      <w:pPr>
        <w:rPr>
          <w:rFonts w:ascii="Arial" w:hAnsi="Arial" w:cs="Arial"/>
          <w:b/>
          <w:u w:val="single"/>
        </w:rPr>
      </w:pPr>
    </w:p>
    <w:p w:rsidR="00104A56" w:rsidRPr="00104A56" w:rsidRDefault="00104A56" w:rsidP="00104A56">
      <w:pPr>
        <w:rPr>
          <w:rFonts w:ascii="Arial" w:hAnsi="Arial" w:cs="Arial"/>
          <w:b/>
          <w:u w:val="single"/>
        </w:rPr>
      </w:pPr>
    </w:p>
    <w:p w:rsidR="00104A56" w:rsidRPr="00104A56" w:rsidRDefault="00104A56" w:rsidP="00104A56">
      <w:pPr>
        <w:rPr>
          <w:rFonts w:ascii="Arial" w:hAnsi="Arial" w:cs="Arial"/>
        </w:rPr>
      </w:pPr>
      <w:r w:rsidRPr="00104A56">
        <w:rPr>
          <w:rFonts w:ascii="Arial" w:hAnsi="Arial" w:cs="Arial"/>
        </w:rPr>
        <w:t>.</w:t>
      </w:r>
    </w:p>
    <w:p w:rsidR="00104A56" w:rsidRDefault="00104A56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5522E4" w:rsidRDefault="005522E4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4F4AA1" w:rsidRDefault="004F4AA1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4F4AA1" w:rsidRDefault="004F4AA1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4F4AA1" w:rsidRDefault="004F4AA1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4F4AA1" w:rsidRDefault="004F4AA1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C87CCD" w:rsidRPr="00D11045" w:rsidRDefault="00C87CCD" w:rsidP="00D11045">
      <w:pPr>
        <w:tabs>
          <w:tab w:val="right" w:leader="underscore" w:pos="9072"/>
        </w:tabs>
        <w:spacing w:after="240"/>
        <w:rPr>
          <w:rFonts w:ascii="Arial" w:hAnsi="Arial" w:cs="Arial"/>
          <w:b/>
          <w:sz w:val="36"/>
          <w:szCs w:val="36"/>
        </w:rPr>
      </w:pPr>
      <w:r w:rsidRPr="00D11045">
        <w:rPr>
          <w:rFonts w:ascii="Arial" w:hAnsi="Arial" w:cs="Arial"/>
          <w:b/>
          <w:sz w:val="36"/>
          <w:szCs w:val="36"/>
        </w:rPr>
        <w:t>Einstellungsgrößen</w:t>
      </w:r>
    </w:p>
    <w:tbl>
      <w:tblPr>
        <w:tblStyle w:val="Tabellengitternetz"/>
        <w:tblW w:w="9212" w:type="dxa"/>
        <w:tblInd w:w="108" w:type="dxa"/>
        <w:tblLook w:val="04A0"/>
      </w:tblPr>
      <w:tblGrid>
        <w:gridCol w:w="4077"/>
        <w:gridCol w:w="5135"/>
      </w:tblGrid>
      <w:tr w:rsidR="00C061D2" w:rsidRPr="00C061D2" w:rsidTr="00C87CCD">
        <w:trPr>
          <w:trHeight w:val="3402"/>
        </w:trPr>
        <w:tc>
          <w:tcPr>
            <w:tcW w:w="4077" w:type="dxa"/>
            <w:vAlign w:val="center"/>
          </w:tcPr>
          <w:p w:rsidR="00FD6F7E" w:rsidRPr="00FD6F7E" w:rsidRDefault="00FD6F7E" w:rsidP="00C87CCD">
            <w:pPr>
              <w:tabs>
                <w:tab w:val="right" w:leader="underscore" w:pos="9072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C061D2" w:rsidRDefault="00C061D2" w:rsidP="00C87CCD">
            <w:pPr>
              <w:tabs>
                <w:tab w:val="right" w:leader="underscore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399665" cy="1799590"/>
                  <wp:effectExtent l="19050" t="0" r="635" b="0"/>
                  <wp:docPr id="7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66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F7E" w:rsidRPr="00FD6F7E" w:rsidRDefault="00FD6F7E" w:rsidP="00C87CCD">
            <w:pPr>
              <w:tabs>
                <w:tab w:val="right" w:leader="underscore" w:pos="90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5" w:type="dxa"/>
          </w:tcPr>
          <w:p w:rsidR="00C87CCD" w:rsidRPr="00C87CCD" w:rsidRDefault="00C87CCD" w:rsidP="00C87CCD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/>
              </w:rPr>
            </w:pPr>
          </w:p>
          <w:p w:rsidR="00D11045" w:rsidRPr="00D11045" w:rsidRDefault="00D11045" w:rsidP="00D11045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D11045">
              <w:rPr>
                <w:rFonts w:ascii="Arial" w:hAnsi="Arial" w:cs="Arial"/>
                <w:b/>
                <w:sz w:val="28"/>
                <w:szCs w:val="28"/>
              </w:rPr>
              <w:t>Detail</w:t>
            </w:r>
          </w:p>
          <w:p w:rsidR="00D11045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 xml:space="preserve">Die Kamera geht sehr nah an eine Sache oder einen Menschen heran. </w:t>
            </w:r>
          </w:p>
          <w:p w:rsidR="00D11045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Sie zeigt eine Sache oder einen Teil des Menschen sehr groß.</w:t>
            </w:r>
          </w:p>
          <w:p w:rsidR="00D11045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Das schwierige Wort dafür ist Detail.</w:t>
            </w:r>
          </w:p>
          <w:p w:rsidR="00D11045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Zum Beispiel ein Auge oder einen Anhänger.</w:t>
            </w:r>
          </w:p>
          <w:p w:rsidR="00D11045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Sehen wir einen Teil eines Menschen.</w:t>
            </w:r>
          </w:p>
          <w:p w:rsidR="00D11045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Zum Beispiel:</w:t>
            </w:r>
          </w:p>
          <w:p w:rsid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Nur seine Augen.</w:t>
            </w:r>
          </w:p>
          <w:p w:rsidR="00D11045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Oder nur seinen Mund.</w:t>
            </w:r>
          </w:p>
          <w:p w:rsidR="00D11045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Dann fühlen wir uns dem Menschen nah.</w:t>
            </w:r>
          </w:p>
          <w:p w:rsidR="00C061D2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Sehen wir einen Gegenstand ganz nah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D11045">
              <w:rPr>
                <w:rFonts w:ascii="Arial" w:hAnsi="Arial" w:cs="Arial"/>
                <w:sz w:val="28"/>
                <w:szCs w:val="28"/>
              </w:rPr>
              <w:t xml:space="preserve">ist </w:t>
            </w:r>
            <w:r>
              <w:rPr>
                <w:rFonts w:ascii="Arial" w:hAnsi="Arial" w:cs="Arial"/>
                <w:sz w:val="28"/>
                <w:szCs w:val="28"/>
              </w:rPr>
              <w:t>er</w:t>
            </w:r>
            <w:r w:rsidRPr="00D11045">
              <w:rPr>
                <w:rFonts w:ascii="Arial" w:hAnsi="Arial" w:cs="Arial"/>
                <w:sz w:val="28"/>
                <w:szCs w:val="28"/>
              </w:rPr>
              <w:t xml:space="preserve"> wichtig für die Handlung.</w:t>
            </w:r>
          </w:p>
        </w:tc>
      </w:tr>
      <w:tr w:rsidR="00C061D2" w:rsidRPr="00C061D2" w:rsidTr="00C87CCD">
        <w:trPr>
          <w:trHeight w:val="3402"/>
        </w:trPr>
        <w:tc>
          <w:tcPr>
            <w:tcW w:w="4077" w:type="dxa"/>
            <w:vAlign w:val="center"/>
          </w:tcPr>
          <w:p w:rsidR="00C87CCD" w:rsidRPr="00C87CCD" w:rsidRDefault="00C87CCD" w:rsidP="00C87CCD">
            <w:pPr>
              <w:tabs>
                <w:tab w:val="right" w:leader="underscore" w:pos="9072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FD6F7E" w:rsidRPr="00C87CCD" w:rsidRDefault="00C061D2" w:rsidP="00C87CCD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</w:rPr>
              <w:drawing>
                <wp:inline distT="0" distB="0" distL="0" distR="0">
                  <wp:extent cx="2400300" cy="1800225"/>
                  <wp:effectExtent l="19050" t="0" r="0" b="0"/>
                  <wp:docPr id="1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5" w:type="dxa"/>
          </w:tcPr>
          <w:p w:rsidR="00C87CCD" w:rsidRPr="00C87CCD" w:rsidRDefault="00C87CCD" w:rsidP="00C87CCD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/>
              </w:rPr>
            </w:pPr>
          </w:p>
          <w:p w:rsidR="00D11045" w:rsidRPr="00D11045" w:rsidRDefault="00D11045" w:rsidP="00D11045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D11045">
              <w:rPr>
                <w:rFonts w:ascii="Arial" w:hAnsi="Arial" w:cs="Arial"/>
                <w:b/>
                <w:sz w:val="28"/>
                <w:szCs w:val="28"/>
              </w:rPr>
              <w:t>Groß</w:t>
            </w:r>
          </w:p>
          <w:p w:rsidR="00D11045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 xml:space="preserve">Wir sehen ein bisschen mehr als bei der Detailaufnahme. </w:t>
            </w:r>
          </w:p>
          <w:p w:rsidR="00D11045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Bei Menschen sehen wir so viel wie auf einem Passfoto.</w:t>
            </w:r>
          </w:p>
          <w:p w:rsidR="00D11045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Wir können sein Gesicht besonders gut sehen.</w:t>
            </w:r>
          </w:p>
          <w:p w:rsidR="00D11045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Wir sehen, wie der Mensch guckt.</w:t>
            </w:r>
          </w:p>
          <w:p w:rsidR="00D11045" w:rsidRPr="00D11045" w:rsidRDefault="00D11045" w:rsidP="00D11045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Das ist sein Gesichtsausdruck.</w:t>
            </w:r>
          </w:p>
          <w:p w:rsidR="00C061D2" w:rsidRPr="00D11045" w:rsidRDefault="00D11045" w:rsidP="00D11045">
            <w:pPr>
              <w:spacing w:line="360" w:lineRule="auto"/>
              <w:rPr>
                <w:rFonts w:ascii="Calibri" w:hAnsi="Calibri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Und wir sehen wie er sich fühlt.</w:t>
            </w:r>
          </w:p>
        </w:tc>
      </w:tr>
    </w:tbl>
    <w:p w:rsidR="00F7024F" w:rsidRDefault="00F7024F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tbl>
      <w:tblPr>
        <w:tblStyle w:val="Tabellengitternetz"/>
        <w:tblW w:w="9212" w:type="dxa"/>
        <w:tblInd w:w="108" w:type="dxa"/>
        <w:tblLook w:val="04A0"/>
      </w:tblPr>
      <w:tblGrid>
        <w:gridCol w:w="4077"/>
        <w:gridCol w:w="5135"/>
      </w:tblGrid>
      <w:tr w:rsidR="00E01A0D" w:rsidRPr="00C061D2" w:rsidTr="004300EE">
        <w:trPr>
          <w:trHeight w:val="3402"/>
        </w:trPr>
        <w:tc>
          <w:tcPr>
            <w:tcW w:w="4077" w:type="dxa"/>
            <w:vAlign w:val="center"/>
          </w:tcPr>
          <w:p w:rsidR="00E01A0D" w:rsidRPr="00C87CCD" w:rsidRDefault="00E01A0D" w:rsidP="004300EE">
            <w:pPr>
              <w:tabs>
                <w:tab w:val="right" w:leader="underscore" w:pos="90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1A0D" w:rsidRPr="00C87CCD" w:rsidRDefault="00E01A0D" w:rsidP="004300EE">
            <w:pPr>
              <w:tabs>
                <w:tab w:val="right" w:leader="underscore" w:pos="9072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</w:rPr>
              <w:drawing>
                <wp:inline distT="0" distB="0" distL="0" distR="0">
                  <wp:extent cx="2400300" cy="1800225"/>
                  <wp:effectExtent l="19050" t="0" r="0" b="0"/>
                  <wp:docPr id="33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5" w:type="dxa"/>
          </w:tcPr>
          <w:p w:rsidR="00E01A0D" w:rsidRPr="00C87CCD" w:rsidRDefault="00E01A0D" w:rsidP="004300E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="Arial" w:hAnsi="Arial" w:cs="Arial"/>
                <w:b/>
              </w:rPr>
            </w:pPr>
          </w:p>
          <w:p w:rsidR="00E01A0D" w:rsidRPr="00D11045" w:rsidRDefault="00E01A0D" w:rsidP="004300EE">
            <w:pPr>
              <w:widowControl w:val="0"/>
              <w:suppressAutoHyphens/>
              <w:autoSpaceDN w:val="0"/>
              <w:spacing w:line="360" w:lineRule="auto"/>
              <w:contextualSpacing/>
              <w:textAlignment w:val="baseline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D11045">
              <w:rPr>
                <w:rFonts w:ascii="Arial" w:hAnsi="Arial" w:cs="Arial"/>
                <w:b/>
                <w:sz w:val="28"/>
                <w:szCs w:val="28"/>
              </w:rPr>
              <w:t>Nah</w:t>
            </w:r>
          </w:p>
          <w:p w:rsidR="00E01A0D" w:rsidRPr="00D11045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Wir sehen den Oberkörper eines Menschen.</w:t>
            </w:r>
          </w:p>
          <w:p w:rsidR="00E01A0D" w:rsidRPr="00D11045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Also mehr als bei der Großaufnahme.</w:t>
            </w:r>
          </w:p>
          <w:p w:rsidR="00E01A0D" w:rsidRPr="00D11045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Vom Kopf bis zum Gürtel.</w:t>
            </w:r>
          </w:p>
          <w:p w:rsidR="00E01A0D" w:rsidRPr="00D11045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Wir können den Hintergrund sehen, aber der Kopf ist wichtiger.</w:t>
            </w:r>
          </w:p>
          <w:p w:rsidR="00E01A0D" w:rsidRPr="00D11045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Der Gesichtsausdruck ist noch gut zu sehen.</w:t>
            </w:r>
          </w:p>
        </w:tc>
      </w:tr>
      <w:tr w:rsidR="00E01A0D" w:rsidRPr="00C061D2" w:rsidTr="004300EE">
        <w:trPr>
          <w:trHeight w:val="3402"/>
        </w:trPr>
        <w:tc>
          <w:tcPr>
            <w:tcW w:w="4077" w:type="dxa"/>
            <w:vAlign w:val="center"/>
          </w:tcPr>
          <w:p w:rsidR="00E01A0D" w:rsidRPr="00C87CCD" w:rsidRDefault="00E01A0D" w:rsidP="004300EE">
            <w:pPr>
              <w:tabs>
                <w:tab w:val="right" w:leader="underscore" w:pos="90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1A0D" w:rsidRPr="00C87CCD" w:rsidRDefault="00E01A0D" w:rsidP="004300EE">
            <w:pPr>
              <w:tabs>
                <w:tab w:val="right" w:leader="underscore" w:pos="9072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</w:rPr>
              <w:drawing>
                <wp:inline distT="0" distB="0" distL="0" distR="0">
                  <wp:extent cx="2400300" cy="1800225"/>
                  <wp:effectExtent l="19050" t="0" r="0" b="0"/>
                  <wp:docPr id="34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5" w:type="dxa"/>
          </w:tcPr>
          <w:p w:rsidR="00E01A0D" w:rsidRPr="00C87CCD" w:rsidRDefault="00E01A0D" w:rsidP="004300E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="Arial" w:hAnsi="Arial" w:cs="Arial"/>
                <w:b/>
              </w:rPr>
            </w:pPr>
          </w:p>
          <w:p w:rsidR="00E01A0D" w:rsidRPr="00D11045" w:rsidRDefault="00E01A0D" w:rsidP="004300EE">
            <w:pPr>
              <w:widowControl w:val="0"/>
              <w:suppressAutoHyphens/>
              <w:autoSpaceDN w:val="0"/>
              <w:spacing w:line="360" w:lineRule="auto"/>
              <w:contextualSpacing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Amerikanisch</w:t>
            </w:r>
          </w:p>
          <w:p w:rsidR="00E01A0D" w:rsidRPr="00D11045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Das Wort kommt vom Westernfilm.</w:t>
            </w:r>
          </w:p>
          <w:p w:rsidR="00E01A0D" w:rsidRPr="00D11045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Wir sehen einen Menschen vom Kopf bis zum Oberschenkel.</w:t>
            </w:r>
          </w:p>
          <w:p w:rsidR="00E01A0D" w:rsidRPr="00D11045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Also mehr als bei der Nahaufnahme.</w:t>
            </w:r>
          </w:p>
          <w:p w:rsidR="00E01A0D" w:rsidRPr="00D11045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Dort</w:t>
            </w:r>
            <w:r w:rsidRPr="00D11045">
              <w:rPr>
                <w:rFonts w:ascii="Arial" w:hAnsi="Arial" w:cs="Arial"/>
                <w:sz w:val="28"/>
                <w:szCs w:val="28"/>
              </w:rPr>
              <w:t xml:space="preserve"> ist im Westernfilm der Colt.</w:t>
            </w:r>
          </w:p>
          <w:p w:rsidR="00E01A0D" w:rsidRPr="00D11045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Wir können den Gesichtsausdruck des Menschen sehen.</w:t>
            </w:r>
          </w:p>
          <w:p w:rsidR="00E01A0D" w:rsidRPr="00D11045" w:rsidRDefault="00E01A0D" w:rsidP="004300EE">
            <w:pPr>
              <w:spacing w:line="360" w:lineRule="auto"/>
              <w:rPr>
                <w:rFonts w:ascii="Calibri" w:hAnsi="Calibri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Aber wir können auch sehen, was er mit den Händen und Armen macht.</w:t>
            </w:r>
          </w:p>
        </w:tc>
      </w:tr>
      <w:tr w:rsidR="00E01A0D" w:rsidRPr="00C061D2" w:rsidTr="004300EE">
        <w:trPr>
          <w:trHeight w:val="3402"/>
        </w:trPr>
        <w:tc>
          <w:tcPr>
            <w:tcW w:w="4077" w:type="dxa"/>
            <w:vAlign w:val="center"/>
          </w:tcPr>
          <w:p w:rsidR="00E01A0D" w:rsidRPr="00F7024F" w:rsidRDefault="00E01A0D" w:rsidP="004300EE">
            <w:pPr>
              <w:tabs>
                <w:tab w:val="right" w:leader="underscore" w:pos="90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1A0D" w:rsidRPr="00F7024F" w:rsidRDefault="00E01A0D" w:rsidP="004300EE">
            <w:pPr>
              <w:tabs>
                <w:tab w:val="right" w:leader="underscore" w:pos="9072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</w:rPr>
              <w:drawing>
                <wp:inline distT="0" distB="0" distL="0" distR="0">
                  <wp:extent cx="2400300" cy="2047875"/>
                  <wp:effectExtent l="19050" t="0" r="0" b="0"/>
                  <wp:docPr id="35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5" w:type="dxa"/>
          </w:tcPr>
          <w:p w:rsidR="00E01A0D" w:rsidRDefault="00E01A0D" w:rsidP="004300E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="Arial" w:hAnsi="Arial" w:cs="Arial"/>
                <w:b/>
              </w:rPr>
            </w:pPr>
          </w:p>
          <w:p w:rsidR="00E01A0D" w:rsidRPr="00D11045" w:rsidRDefault="00E01A0D" w:rsidP="004300EE">
            <w:pPr>
              <w:widowControl w:val="0"/>
              <w:suppressAutoHyphens/>
              <w:autoSpaceDN w:val="0"/>
              <w:spacing w:line="360" w:lineRule="auto"/>
              <w:contextualSpacing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Halbnah</w:t>
            </w:r>
            <w:proofErr w:type="spellEnd"/>
          </w:p>
          <w:p w:rsidR="00E01A0D" w:rsidRPr="00D11045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Wir sehen einen Menschen fast ganz.</w:t>
            </w:r>
          </w:p>
          <w:p w:rsidR="00E01A0D" w:rsidRPr="00D11045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Wir können auch sehen, was der Mensch gerade macht.</w:t>
            </w:r>
          </w:p>
          <w:p w:rsidR="00E01A0D" w:rsidRPr="00D11045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Der Gesichtsausdruck ist nicht mehr so gut zu sehen.</w:t>
            </w:r>
          </w:p>
          <w:p w:rsidR="00E01A0D" w:rsidRPr="00E01A0D" w:rsidRDefault="00E01A0D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1045">
              <w:rPr>
                <w:rFonts w:ascii="Arial" w:hAnsi="Arial" w:cs="Arial"/>
                <w:sz w:val="28"/>
                <w:szCs w:val="28"/>
              </w:rPr>
              <w:t>Der Körper und die Körperhaltung sind wichtiger.</w:t>
            </w:r>
          </w:p>
        </w:tc>
      </w:tr>
    </w:tbl>
    <w:p w:rsidR="00E01A0D" w:rsidRDefault="00E01A0D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tbl>
      <w:tblPr>
        <w:tblStyle w:val="Tabellengitternetz"/>
        <w:tblW w:w="9212" w:type="dxa"/>
        <w:tblInd w:w="108" w:type="dxa"/>
        <w:tblLook w:val="04A0"/>
      </w:tblPr>
      <w:tblGrid>
        <w:gridCol w:w="4077"/>
        <w:gridCol w:w="5135"/>
      </w:tblGrid>
      <w:tr w:rsidR="00F7024F" w:rsidRPr="00C061D2" w:rsidTr="004300EE">
        <w:trPr>
          <w:trHeight w:val="3402"/>
        </w:trPr>
        <w:tc>
          <w:tcPr>
            <w:tcW w:w="4077" w:type="dxa"/>
            <w:vAlign w:val="center"/>
          </w:tcPr>
          <w:p w:rsidR="00F7024F" w:rsidRPr="00F7024F" w:rsidRDefault="00F7024F" w:rsidP="004300EE">
            <w:pPr>
              <w:tabs>
                <w:tab w:val="right" w:leader="underscore" w:pos="90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7024F" w:rsidRPr="00F7024F" w:rsidRDefault="00F7024F" w:rsidP="004300EE">
            <w:pPr>
              <w:tabs>
                <w:tab w:val="right" w:leader="underscore" w:pos="9072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</w:rPr>
              <w:drawing>
                <wp:inline distT="0" distB="0" distL="0" distR="0">
                  <wp:extent cx="2400300" cy="1800225"/>
                  <wp:effectExtent l="19050" t="0" r="0" b="0"/>
                  <wp:docPr id="1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5" w:type="dxa"/>
          </w:tcPr>
          <w:p w:rsidR="00F7024F" w:rsidRDefault="00F7024F" w:rsidP="004300E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="Arial" w:hAnsi="Arial" w:cs="Arial"/>
                <w:b/>
              </w:rPr>
            </w:pPr>
          </w:p>
          <w:p w:rsidR="00E01A0D" w:rsidRPr="00E01A0D" w:rsidRDefault="00E01A0D" w:rsidP="00E01A0D">
            <w:pPr>
              <w:widowControl w:val="0"/>
              <w:suppressAutoHyphens/>
              <w:autoSpaceDN w:val="0"/>
              <w:spacing w:line="360" w:lineRule="auto"/>
              <w:contextualSpacing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r w:rsidRPr="00E01A0D">
              <w:rPr>
                <w:rFonts w:ascii="Arial" w:hAnsi="Arial" w:cs="Arial"/>
                <w:b/>
                <w:sz w:val="28"/>
                <w:szCs w:val="28"/>
              </w:rPr>
              <w:t>Halbtotale</w:t>
            </w:r>
          </w:p>
          <w:p w:rsidR="00E01A0D" w:rsidRPr="00E01A0D" w:rsidRDefault="00E01A0D" w:rsidP="00E01A0D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01A0D">
              <w:rPr>
                <w:rFonts w:ascii="Arial" w:hAnsi="Arial" w:cs="Arial"/>
                <w:sz w:val="28"/>
                <w:szCs w:val="28"/>
              </w:rPr>
              <w:t>Wir können gut sehen, wo der Mensch gerade ist.</w:t>
            </w:r>
          </w:p>
          <w:p w:rsidR="00E01A0D" w:rsidRPr="00E01A0D" w:rsidRDefault="00E01A0D" w:rsidP="00E01A0D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01A0D">
              <w:rPr>
                <w:rFonts w:ascii="Arial" w:hAnsi="Arial" w:cs="Arial"/>
                <w:sz w:val="28"/>
                <w:szCs w:val="28"/>
              </w:rPr>
              <w:t>Und was er dort macht.</w:t>
            </w:r>
          </w:p>
          <w:p w:rsidR="00E01A0D" w:rsidRPr="00E01A0D" w:rsidRDefault="00E01A0D" w:rsidP="00E01A0D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01A0D">
              <w:rPr>
                <w:rFonts w:ascii="Arial" w:hAnsi="Arial" w:cs="Arial"/>
                <w:sz w:val="28"/>
                <w:szCs w:val="28"/>
              </w:rPr>
              <w:t>Die Umgebung ist wichtig.</w:t>
            </w:r>
          </w:p>
          <w:p w:rsidR="00F7024F" w:rsidRPr="00C87CCD" w:rsidRDefault="00F7024F" w:rsidP="004300EE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7024F" w:rsidRPr="00C061D2" w:rsidTr="004300EE">
        <w:trPr>
          <w:trHeight w:val="3402"/>
        </w:trPr>
        <w:tc>
          <w:tcPr>
            <w:tcW w:w="4077" w:type="dxa"/>
            <w:vAlign w:val="center"/>
          </w:tcPr>
          <w:p w:rsidR="00F7024F" w:rsidRPr="00F7024F" w:rsidRDefault="00F7024F" w:rsidP="004300EE">
            <w:pPr>
              <w:tabs>
                <w:tab w:val="right" w:leader="underscore" w:pos="90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7024F" w:rsidRPr="00F7024F" w:rsidRDefault="00F7024F" w:rsidP="004300EE">
            <w:pPr>
              <w:tabs>
                <w:tab w:val="right" w:leader="underscore" w:pos="9072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</w:rPr>
              <w:drawing>
                <wp:inline distT="0" distB="0" distL="0" distR="0">
                  <wp:extent cx="2400300" cy="1800225"/>
                  <wp:effectExtent l="19050" t="0" r="0" b="0"/>
                  <wp:docPr id="1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5" w:type="dxa"/>
          </w:tcPr>
          <w:p w:rsidR="00F7024F" w:rsidRDefault="00F7024F" w:rsidP="004300E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="Arial" w:hAnsi="Arial" w:cs="Arial"/>
                <w:b/>
              </w:rPr>
            </w:pPr>
          </w:p>
          <w:p w:rsidR="00E01A0D" w:rsidRPr="00E01A0D" w:rsidRDefault="00E01A0D" w:rsidP="00E01A0D">
            <w:pPr>
              <w:widowControl w:val="0"/>
              <w:suppressAutoHyphens/>
              <w:autoSpaceDN w:val="0"/>
              <w:spacing w:line="360" w:lineRule="auto"/>
              <w:contextualSpacing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r w:rsidRPr="00E01A0D">
              <w:rPr>
                <w:rFonts w:ascii="Arial" w:hAnsi="Arial" w:cs="Arial"/>
                <w:b/>
                <w:sz w:val="28"/>
                <w:szCs w:val="28"/>
              </w:rPr>
              <w:t>Totale</w:t>
            </w:r>
          </w:p>
          <w:p w:rsidR="00E01A0D" w:rsidRPr="00E01A0D" w:rsidRDefault="00E01A0D" w:rsidP="00E01A0D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01A0D">
              <w:rPr>
                <w:rFonts w:ascii="Arial" w:hAnsi="Arial" w:cs="Arial"/>
                <w:sz w:val="28"/>
                <w:szCs w:val="28"/>
              </w:rPr>
              <w:t>Wir können gut sehen, wo der Mensch gerade ist.</w:t>
            </w:r>
          </w:p>
          <w:p w:rsidR="00E01A0D" w:rsidRPr="00E01A0D" w:rsidRDefault="00E01A0D" w:rsidP="00E01A0D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01A0D">
              <w:rPr>
                <w:rFonts w:ascii="Arial" w:hAnsi="Arial" w:cs="Arial"/>
                <w:sz w:val="28"/>
                <w:szCs w:val="28"/>
              </w:rPr>
              <w:t>Und was er dort macht.</w:t>
            </w:r>
          </w:p>
          <w:p w:rsidR="00E01A0D" w:rsidRPr="00E01A0D" w:rsidRDefault="00E01A0D" w:rsidP="00E01A0D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01A0D">
              <w:rPr>
                <w:rFonts w:ascii="Arial" w:hAnsi="Arial" w:cs="Arial"/>
                <w:sz w:val="28"/>
                <w:szCs w:val="28"/>
              </w:rPr>
              <w:t>Die Umgebung ist wichtig.</w:t>
            </w:r>
          </w:p>
          <w:p w:rsidR="00F7024F" w:rsidRPr="00C87CCD" w:rsidRDefault="00F7024F" w:rsidP="004300EE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7024F" w:rsidRPr="00C061D2" w:rsidTr="004300EE">
        <w:trPr>
          <w:trHeight w:val="3402"/>
        </w:trPr>
        <w:tc>
          <w:tcPr>
            <w:tcW w:w="4077" w:type="dxa"/>
            <w:vAlign w:val="center"/>
          </w:tcPr>
          <w:p w:rsidR="00F7024F" w:rsidRPr="00F7024F" w:rsidRDefault="00F7024F" w:rsidP="004300EE">
            <w:pPr>
              <w:tabs>
                <w:tab w:val="right" w:leader="underscore" w:pos="90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7024F" w:rsidRPr="00F7024F" w:rsidRDefault="00F7024F" w:rsidP="004300EE">
            <w:pPr>
              <w:tabs>
                <w:tab w:val="right" w:leader="underscore" w:pos="9072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</w:rPr>
              <w:drawing>
                <wp:inline distT="0" distB="0" distL="0" distR="0">
                  <wp:extent cx="2400300" cy="1800225"/>
                  <wp:effectExtent l="19050" t="0" r="0" b="0"/>
                  <wp:docPr id="17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5" w:type="dxa"/>
          </w:tcPr>
          <w:p w:rsidR="00F7024F" w:rsidRDefault="00F7024F" w:rsidP="004300E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="Arial" w:hAnsi="Arial" w:cs="Arial"/>
                <w:b/>
              </w:rPr>
            </w:pPr>
          </w:p>
          <w:p w:rsidR="00E01A0D" w:rsidRPr="00E01A0D" w:rsidRDefault="00E01A0D" w:rsidP="00E01A0D">
            <w:pPr>
              <w:widowControl w:val="0"/>
              <w:suppressAutoHyphens/>
              <w:autoSpaceDN w:val="0"/>
              <w:spacing w:line="360" w:lineRule="auto"/>
              <w:contextualSpacing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r w:rsidRPr="00E01A0D">
              <w:rPr>
                <w:rFonts w:ascii="Arial" w:hAnsi="Arial" w:cs="Arial"/>
                <w:b/>
                <w:sz w:val="28"/>
                <w:szCs w:val="28"/>
              </w:rPr>
              <w:t>Weitaufnahme</w:t>
            </w:r>
          </w:p>
          <w:p w:rsidR="00E01A0D" w:rsidRPr="00E01A0D" w:rsidRDefault="00E01A0D" w:rsidP="00E01A0D">
            <w:pPr>
              <w:widowControl w:val="0"/>
              <w:suppressAutoHyphens/>
              <w:autoSpaceDN w:val="0"/>
              <w:spacing w:line="360" w:lineRule="auto"/>
              <w:contextualSpacing/>
              <w:textAlignment w:val="baseline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E01A0D">
              <w:rPr>
                <w:rFonts w:ascii="Arial" w:hAnsi="Arial" w:cs="Arial"/>
                <w:sz w:val="28"/>
                <w:szCs w:val="28"/>
              </w:rPr>
              <w:t>Wir sehen eine Landschaft, das Meer oder den Himmel.</w:t>
            </w:r>
          </w:p>
          <w:p w:rsidR="00E01A0D" w:rsidRPr="00E01A0D" w:rsidRDefault="00E01A0D" w:rsidP="00E01A0D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01A0D">
              <w:rPr>
                <w:rFonts w:ascii="Arial" w:hAnsi="Arial" w:cs="Arial"/>
                <w:sz w:val="28"/>
                <w:szCs w:val="28"/>
              </w:rPr>
              <w:t>Die Handlung ist nicht wichtig.</w:t>
            </w:r>
          </w:p>
          <w:p w:rsidR="00E01A0D" w:rsidRPr="00E01A0D" w:rsidRDefault="00E01A0D" w:rsidP="00E01A0D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01A0D">
              <w:rPr>
                <w:rFonts w:ascii="Arial" w:hAnsi="Arial" w:cs="Arial"/>
                <w:sz w:val="28"/>
                <w:szCs w:val="28"/>
              </w:rPr>
              <w:t>Nur die Umgebung.</w:t>
            </w:r>
          </w:p>
          <w:p w:rsidR="00E01A0D" w:rsidRPr="00E01A0D" w:rsidRDefault="00E01A0D" w:rsidP="00E01A0D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01A0D">
              <w:rPr>
                <w:rFonts w:ascii="Arial" w:hAnsi="Arial" w:cs="Arial"/>
                <w:sz w:val="28"/>
                <w:szCs w:val="28"/>
              </w:rPr>
              <w:t>Und wie die Umgebung ist.</w:t>
            </w:r>
          </w:p>
          <w:p w:rsidR="00F7024F" w:rsidRPr="00C87CCD" w:rsidRDefault="00E01A0D" w:rsidP="00E01A0D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</w:rPr>
            </w:pPr>
            <w:r w:rsidRPr="00E01A0D">
              <w:rPr>
                <w:rFonts w:ascii="Arial" w:hAnsi="Arial" w:cs="Arial"/>
                <w:sz w:val="28"/>
                <w:szCs w:val="28"/>
              </w:rPr>
              <w:t>Zum Beispiel einsam oder bedrohlich.</w:t>
            </w:r>
          </w:p>
        </w:tc>
      </w:tr>
    </w:tbl>
    <w:p w:rsidR="00F7024F" w:rsidRDefault="00F7024F" w:rsidP="00F7024F">
      <w:pPr>
        <w:rPr>
          <w:rFonts w:cs="Arial"/>
          <w:b/>
          <w:u w:val="single"/>
        </w:rPr>
      </w:pPr>
    </w:p>
    <w:p w:rsidR="00F7024F" w:rsidRDefault="00F7024F" w:rsidP="00F7024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E01A0D" w:rsidRDefault="00E01A0D" w:rsidP="00F7024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E01A0D" w:rsidRDefault="00E01A0D" w:rsidP="00F7024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E01A0D" w:rsidRDefault="00E01A0D" w:rsidP="00F7024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E01A0D" w:rsidRDefault="00E01A0D" w:rsidP="00F7024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E01A0D" w:rsidRDefault="00E01A0D" w:rsidP="00F7024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E01A0D" w:rsidRDefault="00E01A0D" w:rsidP="00F7024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E01A0D" w:rsidRPr="00F7024F" w:rsidRDefault="00E01A0D" w:rsidP="00F7024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F7024F" w:rsidRPr="00E01A0D" w:rsidRDefault="00F7024F" w:rsidP="00F7024F">
      <w:pPr>
        <w:spacing w:after="120"/>
        <w:rPr>
          <w:rFonts w:ascii="Arial" w:hAnsi="Arial" w:cs="Arial"/>
          <w:b/>
          <w:sz w:val="36"/>
          <w:szCs w:val="36"/>
        </w:rPr>
      </w:pPr>
      <w:r w:rsidRPr="00E01A0D">
        <w:rPr>
          <w:rFonts w:ascii="Arial" w:hAnsi="Arial" w:cs="Arial"/>
          <w:b/>
          <w:sz w:val="36"/>
          <w:szCs w:val="36"/>
        </w:rPr>
        <w:t>Kameraperspektive</w:t>
      </w:r>
    </w:p>
    <w:p w:rsidR="00E01A0D" w:rsidRPr="00E01A0D" w:rsidRDefault="00E01A0D" w:rsidP="00E01A0D">
      <w:pPr>
        <w:spacing w:line="360" w:lineRule="auto"/>
        <w:rPr>
          <w:rFonts w:ascii="Arial" w:hAnsi="Arial" w:cs="Arial"/>
          <w:sz w:val="28"/>
          <w:szCs w:val="28"/>
        </w:rPr>
      </w:pPr>
      <w:r w:rsidRPr="00E01A0D">
        <w:rPr>
          <w:rFonts w:ascii="Arial" w:hAnsi="Arial" w:cs="Arial"/>
          <w:sz w:val="28"/>
          <w:szCs w:val="28"/>
        </w:rPr>
        <w:t>Die Kamera kann aus verschiedenen Perspektiven also Positionen filmen.</w:t>
      </w:r>
    </w:p>
    <w:p w:rsidR="00E01A0D" w:rsidRPr="00E01A0D" w:rsidRDefault="00E01A0D" w:rsidP="00E01A0D">
      <w:pPr>
        <w:spacing w:line="360" w:lineRule="auto"/>
        <w:rPr>
          <w:rFonts w:ascii="Arial" w:hAnsi="Arial" w:cs="Arial"/>
          <w:sz w:val="28"/>
          <w:szCs w:val="28"/>
        </w:rPr>
      </w:pPr>
      <w:r w:rsidRPr="00E01A0D">
        <w:rPr>
          <w:rFonts w:ascii="Arial" w:hAnsi="Arial" w:cs="Arial"/>
          <w:sz w:val="28"/>
          <w:szCs w:val="28"/>
        </w:rPr>
        <w:t>Die Kamera kann zum Beispiel von oben, unten oder vorne filmen.</w:t>
      </w:r>
    </w:p>
    <w:p w:rsidR="00E01A0D" w:rsidRPr="00E01A0D" w:rsidRDefault="00E01A0D" w:rsidP="00E01A0D">
      <w:pPr>
        <w:spacing w:line="360" w:lineRule="auto"/>
        <w:rPr>
          <w:rFonts w:ascii="Arial" w:hAnsi="Arial" w:cs="Arial"/>
          <w:sz w:val="28"/>
          <w:szCs w:val="28"/>
        </w:rPr>
      </w:pPr>
      <w:r w:rsidRPr="00E01A0D">
        <w:rPr>
          <w:rFonts w:ascii="Arial" w:hAnsi="Arial" w:cs="Arial"/>
          <w:sz w:val="28"/>
          <w:szCs w:val="28"/>
        </w:rPr>
        <w:t>Wie die Kamera zu dem gefilmten Menschen oder Sache steht, verändert das Bild.</w:t>
      </w:r>
    </w:p>
    <w:p w:rsidR="00E01A0D" w:rsidRPr="00E01A0D" w:rsidRDefault="00E01A0D" w:rsidP="00E01A0D">
      <w:pPr>
        <w:spacing w:line="360" w:lineRule="auto"/>
        <w:rPr>
          <w:rFonts w:ascii="Arial" w:hAnsi="Arial" w:cs="Arial"/>
          <w:sz w:val="28"/>
          <w:szCs w:val="28"/>
        </w:rPr>
      </w:pPr>
      <w:r w:rsidRPr="00E01A0D">
        <w:rPr>
          <w:rFonts w:ascii="Arial" w:hAnsi="Arial" w:cs="Arial"/>
          <w:sz w:val="28"/>
          <w:szCs w:val="28"/>
        </w:rPr>
        <w:t>Die verschiedenen Kameraperspektiven haben eine Bedeutung.</w:t>
      </w:r>
    </w:p>
    <w:p w:rsidR="00F7024F" w:rsidRDefault="00F7024F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tbl>
      <w:tblPr>
        <w:tblStyle w:val="Tabellengitternetz"/>
        <w:tblW w:w="9212" w:type="dxa"/>
        <w:tblInd w:w="108" w:type="dxa"/>
        <w:tblLook w:val="04A0"/>
      </w:tblPr>
      <w:tblGrid>
        <w:gridCol w:w="4077"/>
        <w:gridCol w:w="5135"/>
      </w:tblGrid>
      <w:tr w:rsidR="00F7024F" w:rsidRPr="00C061D2" w:rsidTr="00EF74F2">
        <w:trPr>
          <w:trHeight w:val="3175"/>
        </w:trPr>
        <w:tc>
          <w:tcPr>
            <w:tcW w:w="4077" w:type="dxa"/>
            <w:vAlign w:val="center"/>
          </w:tcPr>
          <w:p w:rsidR="00F7024F" w:rsidRPr="00F7024F" w:rsidRDefault="00F7024F" w:rsidP="00F7024F">
            <w:pPr>
              <w:tabs>
                <w:tab w:val="right" w:leader="underscore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</w:rPr>
              <w:drawing>
                <wp:inline distT="0" distB="0" distL="0" distR="0">
                  <wp:extent cx="2400300" cy="1533525"/>
                  <wp:effectExtent l="19050" t="0" r="0" b="0"/>
                  <wp:docPr id="23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5" w:type="dxa"/>
          </w:tcPr>
          <w:p w:rsidR="00F7024F" w:rsidRPr="00F7024F" w:rsidRDefault="00F7024F" w:rsidP="004300E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="Arial" w:hAnsi="Arial" w:cs="Arial"/>
                <w:b/>
              </w:rPr>
            </w:pPr>
          </w:p>
          <w:p w:rsidR="00515428" w:rsidRPr="00515428" w:rsidRDefault="00515428" w:rsidP="00515428">
            <w:pPr>
              <w:widowControl w:val="0"/>
              <w:suppressAutoHyphens/>
              <w:autoSpaceDN w:val="0"/>
              <w:spacing w:line="360" w:lineRule="auto"/>
              <w:contextualSpacing/>
              <w:textAlignment w:val="baseline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515428">
              <w:rPr>
                <w:rFonts w:ascii="Arial" w:hAnsi="Arial" w:cs="Arial"/>
                <w:b/>
                <w:sz w:val="28"/>
                <w:szCs w:val="28"/>
              </w:rPr>
              <w:t>Normalsicht</w:t>
            </w:r>
          </w:p>
          <w:p w:rsidR="00515428" w:rsidRPr="00515428" w:rsidRDefault="00515428" w:rsidP="00515428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Die Kamera ist auf der gleichen Höhe wie das, was sie filmt.</w:t>
            </w:r>
          </w:p>
          <w:p w:rsidR="00515428" w:rsidRPr="00515428" w:rsidRDefault="00515428" w:rsidP="00515428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Wir sehen im Film Menschen und Sachen so</w:t>
            </w:r>
            <w:proofErr w:type="gramStart"/>
            <w:r w:rsidRPr="00515428">
              <w:rPr>
                <w:rFonts w:ascii="Arial" w:hAnsi="Arial" w:cs="Arial"/>
                <w:sz w:val="28"/>
                <w:szCs w:val="28"/>
              </w:rPr>
              <w:t>,</w:t>
            </w:r>
            <w:proofErr w:type="gramEnd"/>
            <w:r w:rsidRPr="00515428">
              <w:rPr>
                <w:rFonts w:ascii="Arial" w:hAnsi="Arial" w:cs="Arial"/>
                <w:sz w:val="28"/>
                <w:szCs w:val="28"/>
              </w:rPr>
              <w:br/>
              <w:t>als würden wir selber davor stehen.</w:t>
            </w:r>
          </w:p>
          <w:p w:rsidR="00515428" w:rsidRPr="00515428" w:rsidRDefault="00515428" w:rsidP="00515428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Bei Filmen für Kinder und Jugendliche filmt die Kamera, als würde ein Kind oder Jugendlicher die Kamera halten.</w:t>
            </w:r>
          </w:p>
          <w:p w:rsidR="00F7024F" w:rsidRPr="00F7024F" w:rsidRDefault="00F7024F" w:rsidP="00F7024F">
            <w:pPr>
              <w:rPr>
                <w:rFonts w:ascii="Arial" w:hAnsi="Arial" w:cs="Arial"/>
              </w:rPr>
            </w:pPr>
          </w:p>
        </w:tc>
      </w:tr>
      <w:tr w:rsidR="00F7024F" w:rsidRPr="00C061D2" w:rsidTr="00EF74F2">
        <w:trPr>
          <w:trHeight w:val="3175"/>
        </w:trPr>
        <w:tc>
          <w:tcPr>
            <w:tcW w:w="4077" w:type="dxa"/>
            <w:vAlign w:val="center"/>
          </w:tcPr>
          <w:p w:rsidR="00F7024F" w:rsidRDefault="00F7024F" w:rsidP="004300EE">
            <w:pPr>
              <w:tabs>
                <w:tab w:val="right" w:leader="underscore" w:pos="90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7024F" w:rsidRDefault="00F7024F" w:rsidP="00EF74F2">
            <w:pPr>
              <w:tabs>
                <w:tab w:val="right" w:leader="underscore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</w:rPr>
              <w:drawing>
                <wp:inline distT="0" distB="0" distL="0" distR="0">
                  <wp:extent cx="2400300" cy="1800225"/>
                  <wp:effectExtent l="19050" t="0" r="0" b="0"/>
                  <wp:docPr id="2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024F" w:rsidRPr="00F7024F" w:rsidRDefault="00F7024F" w:rsidP="00EF74F2">
            <w:pPr>
              <w:tabs>
                <w:tab w:val="right" w:leader="underscore" w:pos="90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5" w:type="dxa"/>
          </w:tcPr>
          <w:p w:rsidR="00F7024F" w:rsidRPr="00F7024F" w:rsidRDefault="00F7024F" w:rsidP="004300E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="Arial" w:hAnsi="Arial" w:cs="Arial"/>
                <w:b/>
              </w:rPr>
            </w:pPr>
          </w:p>
          <w:p w:rsidR="00515428" w:rsidRPr="00515428" w:rsidRDefault="00515428" w:rsidP="00515428">
            <w:pPr>
              <w:widowControl w:val="0"/>
              <w:suppressAutoHyphens/>
              <w:autoSpaceDN w:val="0"/>
              <w:spacing w:line="360" w:lineRule="auto"/>
              <w:contextualSpacing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r w:rsidRPr="00515428">
              <w:rPr>
                <w:rFonts w:ascii="Arial" w:hAnsi="Arial" w:cs="Arial"/>
                <w:b/>
                <w:sz w:val="28"/>
                <w:szCs w:val="28"/>
              </w:rPr>
              <w:t>Untersicht/Froschperspektive</w:t>
            </w:r>
          </w:p>
          <w:p w:rsidR="00515428" w:rsidRPr="00515428" w:rsidRDefault="00515428" w:rsidP="00515428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Die Kamera filmt von unten nach oben.</w:t>
            </w:r>
          </w:p>
          <w:p w:rsidR="00515428" w:rsidRPr="00515428" w:rsidRDefault="00515428" w:rsidP="00515428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Als würde ein Frosch sich etwas angucken.</w:t>
            </w:r>
          </w:p>
          <w:p w:rsidR="00515428" w:rsidRPr="00515428" w:rsidRDefault="00515428" w:rsidP="00515428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Alles erscheint größer als es ist.</w:t>
            </w:r>
          </w:p>
          <w:p w:rsidR="00515428" w:rsidRPr="00515428" w:rsidRDefault="00515428" w:rsidP="00515428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Sachen und Personen sind bedrohlich.</w:t>
            </w:r>
          </w:p>
          <w:p w:rsidR="00F7024F" w:rsidRPr="00F7024F" w:rsidRDefault="00515428" w:rsidP="0051542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Wir selbst fühlen uns klein und schwach.</w:t>
            </w:r>
          </w:p>
        </w:tc>
      </w:tr>
    </w:tbl>
    <w:p w:rsidR="00F7024F" w:rsidRDefault="00F7024F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515428" w:rsidRDefault="00515428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515428" w:rsidRDefault="00515428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tbl>
      <w:tblPr>
        <w:tblStyle w:val="Tabellengitternetz"/>
        <w:tblW w:w="9212" w:type="dxa"/>
        <w:tblInd w:w="108" w:type="dxa"/>
        <w:tblLook w:val="04A0"/>
      </w:tblPr>
      <w:tblGrid>
        <w:gridCol w:w="4077"/>
        <w:gridCol w:w="5135"/>
      </w:tblGrid>
      <w:tr w:rsidR="00515428" w:rsidRPr="00C061D2" w:rsidTr="004300EE">
        <w:trPr>
          <w:trHeight w:val="3175"/>
        </w:trPr>
        <w:tc>
          <w:tcPr>
            <w:tcW w:w="4077" w:type="dxa"/>
            <w:vAlign w:val="center"/>
          </w:tcPr>
          <w:p w:rsidR="00515428" w:rsidRPr="00EF74F2" w:rsidRDefault="00515428" w:rsidP="004300EE">
            <w:pPr>
              <w:tabs>
                <w:tab w:val="right" w:leader="underscore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</w:rPr>
              <w:drawing>
                <wp:inline distT="0" distB="0" distL="0" distR="0">
                  <wp:extent cx="2400300" cy="1638300"/>
                  <wp:effectExtent l="19050" t="0" r="0" b="0"/>
                  <wp:docPr id="43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5" w:type="dxa"/>
          </w:tcPr>
          <w:p w:rsidR="00515428" w:rsidRPr="00F7024F" w:rsidRDefault="00515428" w:rsidP="004300E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="Arial" w:hAnsi="Arial" w:cs="Arial"/>
                <w:b/>
              </w:rPr>
            </w:pPr>
          </w:p>
          <w:p w:rsidR="00515428" w:rsidRPr="00515428" w:rsidRDefault="00515428" w:rsidP="004300EE">
            <w:pPr>
              <w:widowControl w:val="0"/>
              <w:suppressAutoHyphens/>
              <w:autoSpaceDN w:val="0"/>
              <w:spacing w:line="360" w:lineRule="auto"/>
              <w:contextualSpacing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r w:rsidRPr="00515428">
              <w:rPr>
                <w:rFonts w:ascii="Arial" w:hAnsi="Arial" w:cs="Arial"/>
                <w:b/>
                <w:sz w:val="28"/>
                <w:szCs w:val="28"/>
              </w:rPr>
              <w:t>Aufsicht/Vogelperspektive</w:t>
            </w:r>
          </w:p>
          <w:p w:rsidR="00515428" w:rsidRPr="00515428" w:rsidRDefault="00515428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Die Kamera filmt von oben nach unten.</w:t>
            </w:r>
          </w:p>
          <w:p w:rsidR="00515428" w:rsidRPr="00515428" w:rsidRDefault="00515428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Als würde ein Vogel sich aus der Luft etwas angucken.</w:t>
            </w:r>
          </w:p>
          <w:p w:rsidR="00515428" w:rsidRPr="00515428" w:rsidRDefault="00515428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Wir können alles gut sehen.</w:t>
            </w:r>
          </w:p>
          <w:p w:rsidR="00515428" w:rsidRPr="00515428" w:rsidRDefault="00515428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Sachen und Personen wirken kleiner als sie sind.</w:t>
            </w:r>
          </w:p>
          <w:p w:rsidR="00515428" w:rsidRPr="00515428" w:rsidRDefault="00515428" w:rsidP="004300EE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Und sie wirken nicht so wichtig.</w:t>
            </w:r>
          </w:p>
          <w:p w:rsidR="00515428" w:rsidRPr="00F7024F" w:rsidRDefault="00515428" w:rsidP="004300EE">
            <w:pPr>
              <w:rPr>
                <w:rFonts w:ascii="Arial" w:hAnsi="Arial" w:cs="Arial"/>
              </w:rPr>
            </w:pPr>
            <w:r w:rsidRPr="00515428">
              <w:rPr>
                <w:rFonts w:ascii="Arial" w:hAnsi="Arial" w:cs="Arial"/>
                <w:sz w:val="28"/>
                <w:szCs w:val="28"/>
              </w:rPr>
              <w:t>Wir fühlen uns groß und stark.</w:t>
            </w:r>
          </w:p>
        </w:tc>
      </w:tr>
    </w:tbl>
    <w:p w:rsidR="00515428" w:rsidRPr="00EF2B64" w:rsidRDefault="00515428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sectPr w:rsidR="00515428" w:rsidRPr="00EF2B64" w:rsidSect="007723D6">
      <w:headerReference w:type="default" r:id="rId18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A5A" w:rsidRDefault="00795A5A" w:rsidP="00DF70D4">
      <w:r>
        <w:separator/>
      </w:r>
    </w:p>
  </w:endnote>
  <w:endnote w:type="continuationSeparator" w:id="0">
    <w:p w:rsidR="00795A5A" w:rsidRDefault="00795A5A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A5A" w:rsidRDefault="00795A5A" w:rsidP="00DF70D4">
      <w:r>
        <w:separator/>
      </w:r>
    </w:p>
  </w:footnote>
  <w:footnote w:type="continuationSeparator" w:id="0">
    <w:p w:rsidR="00795A5A" w:rsidRDefault="00795A5A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A5A" w:rsidRDefault="00795A5A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>Eine kleine Filmschule – leichte Sprache</w:t>
    </w:r>
  </w:p>
  <w:p w:rsidR="00795A5A" w:rsidRDefault="00795A5A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95A5A" w:rsidRPr="00DF70D4" w:rsidRDefault="00795A5A">
    <w:pPr>
      <w:pStyle w:val="Kopfzeile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312FF"/>
    <w:multiLevelType w:val="hybridMultilevel"/>
    <w:tmpl w:val="D73244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16FB7"/>
    <w:multiLevelType w:val="hybridMultilevel"/>
    <w:tmpl w:val="20000C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E7980"/>
    <w:rsid w:val="00104A56"/>
    <w:rsid w:val="0010709E"/>
    <w:rsid w:val="00275A8A"/>
    <w:rsid w:val="00284A49"/>
    <w:rsid w:val="00401C93"/>
    <w:rsid w:val="004300EE"/>
    <w:rsid w:val="00441B59"/>
    <w:rsid w:val="004F4AA1"/>
    <w:rsid w:val="00515428"/>
    <w:rsid w:val="005522E4"/>
    <w:rsid w:val="00593A30"/>
    <w:rsid w:val="005F65ED"/>
    <w:rsid w:val="006D150B"/>
    <w:rsid w:val="007723D6"/>
    <w:rsid w:val="00795A5A"/>
    <w:rsid w:val="007A7452"/>
    <w:rsid w:val="00814E36"/>
    <w:rsid w:val="00876B33"/>
    <w:rsid w:val="008C640B"/>
    <w:rsid w:val="008E1066"/>
    <w:rsid w:val="00930FED"/>
    <w:rsid w:val="009D05A8"/>
    <w:rsid w:val="00A2685A"/>
    <w:rsid w:val="00A373FF"/>
    <w:rsid w:val="00A556B3"/>
    <w:rsid w:val="00B11EF7"/>
    <w:rsid w:val="00BC0132"/>
    <w:rsid w:val="00C061D2"/>
    <w:rsid w:val="00C7759E"/>
    <w:rsid w:val="00C87CCD"/>
    <w:rsid w:val="00CB6EA7"/>
    <w:rsid w:val="00D11045"/>
    <w:rsid w:val="00D17C02"/>
    <w:rsid w:val="00DF70D4"/>
    <w:rsid w:val="00E01A0D"/>
    <w:rsid w:val="00EF2B64"/>
    <w:rsid w:val="00EF74F2"/>
    <w:rsid w:val="00F044B6"/>
    <w:rsid w:val="00F42C5F"/>
    <w:rsid w:val="00F66309"/>
    <w:rsid w:val="00F7024F"/>
    <w:rsid w:val="00F86F19"/>
    <w:rsid w:val="00F954FF"/>
    <w:rsid w:val="00FD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697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14</cp:revision>
  <cp:lastPrinted>2014-11-07T09:39:00Z</cp:lastPrinted>
  <dcterms:created xsi:type="dcterms:W3CDTF">2014-07-08T10:44:00Z</dcterms:created>
  <dcterms:modified xsi:type="dcterms:W3CDTF">2014-11-07T09:51:00Z</dcterms:modified>
</cp:coreProperties>
</file>